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763" w14:textId="328AAC9D" w:rsidR="007B1737" w:rsidRPr="007B1737" w:rsidRDefault="00B30610" w:rsidP="00B30610">
      <w:pPr>
        <w:widowControl/>
        <w:shd w:val="clear" w:color="auto" w:fill="FFFFFF"/>
        <w:jc w:val="left"/>
        <w:outlineLvl w:val="0"/>
        <w:rPr>
          <w:rFonts w:ascii="Segoe UI" w:eastAsia="宋体" w:hAnsi="Segoe UI" w:cs="Segoe UI"/>
          <w:color w:val="2A2A2A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33309D46" wp14:editId="6B0E42BF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宋体" w:hAnsi="Segoe UI" w:cs="Segoe UI" w:hint="eastAsia"/>
          <w:color w:val="2A2A2A"/>
          <w:kern w:val="36"/>
          <w:sz w:val="36"/>
          <w:szCs w:val="36"/>
        </w:rPr>
        <w:t xml:space="preserve"> </w:t>
      </w:r>
      <w:r>
        <w:rPr>
          <w:rFonts w:ascii="Segoe UI" w:eastAsia="宋体" w:hAnsi="Segoe UI" w:cs="Segoe UI"/>
          <w:color w:val="2A2A2A"/>
          <w:kern w:val="36"/>
          <w:sz w:val="36"/>
          <w:szCs w:val="36"/>
        </w:rPr>
        <w:t xml:space="preserve">      </w:t>
      </w:r>
      <w:r w:rsidR="007B1737" w:rsidRPr="007B1737">
        <w:rPr>
          <w:rFonts w:ascii="Segoe UI" w:eastAsia="宋体" w:hAnsi="Segoe UI" w:cs="Segoe UI"/>
          <w:color w:val="2A2A2A"/>
          <w:kern w:val="36"/>
          <w:sz w:val="36"/>
          <w:szCs w:val="36"/>
        </w:rPr>
        <w:t>板式换热器的清洗技术</w:t>
      </w:r>
    </w:p>
    <w:p w14:paraId="20158632" w14:textId="77777777" w:rsidR="00B30610" w:rsidRDefault="00B30610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</w:p>
    <w:p w14:paraId="770551DD" w14:textId="3EB0CF82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1.</w:t>
      </w:r>
      <w:r>
        <w:rPr>
          <w:rFonts w:ascii="Segoe UI" w:hAnsi="Segoe UI" w:cs="Segoe UI"/>
          <w:color w:val="2A333C"/>
          <w:sz w:val="21"/>
          <w:szCs w:val="21"/>
        </w:rPr>
        <w:t>隔离设备系统并排空热交换器中的水。</w:t>
      </w:r>
    </w:p>
    <w:p w14:paraId="22226FEA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2.</w:t>
      </w:r>
      <w:r>
        <w:rPr>
          <w:rFonts w:ascii="Segoe UI" w:hAnsi="Segoe UI" w:cs="Segoe UI"/>
          <w:color w:val="2A333C"/>
          <w:sz w:val="21"/>
          <w:szCs w:val="21"/>
        </w:rPr>
        <w:t>用高压水清洗管道内残留的污泥、藻类等杂质后关闭系统。</w:t>
      </w:r>
    </w:p>
    <w:p w14:paraId="1E2C3BC0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3.</w:t>
      </w:r>
      <w:r>
        <w:rPr>
          <w:rFonts w:ascii="Segoe UI" w:hAnsi="Segoe UI" w:cs="Segoe UI"/>
          <w:color w:val="2A333C"/>
          <w:sz w:val="21"/>
          <w:szCs w:val="21"/>
        </w:rPr>
        <w:t>在隔离阀和交换器之间安装一个球阀（不小于</w:t>
      </w:r>
      <w:r>
        <w:rPr>
          <w:rFonts w:ascii="Segoe UI" w:hAnsi="Segoe UI" w:cs="Segoe UI"/>
          <w:color w:val="2A333C"/>
          <w:sz w:val="21"/>
          <w:szCs w:val="21"/>
        </w:rPr>
        <w:t>1</w:t>
      </w:r>
      <w:r>
        <w:rPr>
          <w:rFonts w:ascii="Segoe UI" w:hAnsi="Segoe UI" w:cs="Segoe UI"/>
          <w:color w:val="2A333C"/>
          <w:sz w:val="21"/>
          <w:szCs w:val="21"/>
        </w:rPr>
        <w:t>英寸</w:t>
      </w:r>
      <w:r>
        <w:rPr>
          <w:rFonts w:ascii="Segoe UI" w:hAnsi="Segoe UI" w:cs="Segoe UI"/>
          <w:color w:val="2A333C"/>
          <w:sz w:val="21"/>
          <w:szCs w:val="21"/>
        </w:rPr>
        <w:t>=2.54</w:t>
      </w:r>
      <w:r>
        <w:rPr>
          <w:rFonts w:ascii="Segoe UI" w:hAnsi="Segoe UI" w:cs="Segoe UI"/>
          <w:color w:val="2A333C"/>
          <w:sz w:val="21"/>
          <w:szCs w:val="21"/>
        </w:rPr>
        <w:t>厘米），并安装入口和回流口。</w:t>
      </w:r>
    </w:p>
    <w:p w14:paraId="21FD0321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4.</w:t>
      </w:r>
      <w:r>
        <w:rPr>
          <w:rFonts w:ascii="Segoe UI" w:hAnsi="Segoe UI" w:cs="Segoe UI"/>
          <w:color w:val="2A333C"/>
          <w:sz w:val="21"/>
          <w:szCs w:val="21"/>
        </w:rPr>
        <w:t>连接输送泵和连接管，将清洗剂从热交换器底部泵出，并从顶部泵出。</w:t>
      </w:r>
    </w:p>
    <w:p w14:paraId="026DBC51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5.</w:t>
      </w:r>
      <w:r>
        <w:rPr>
          <w:rFonts w:ascii="Segoe UI" w:hAnsi="Segoe UI" w:cs="Segoe UI"/>
          <w:color w:val="2A333C"/>
          <w:sz w:val="21"/>
          <w:szCs w:val="21"/>
        </w:rPr>
        <w:t>开始将所需的</w:t>
      </w:r>
      <w:proofErr w:type="spellStart"/>
      <w:r>
        <w:rPr>
          <w:rFonts w:ascii="Segoe UI" w:hAnsi="Segoe UI" w:cs="Segoe UI"/>
          <w:color w:val="2A333C"/>
          <w:sz w:val="21"/>
          <w:szCs w:val="21"/>
        </w:rPr>
        <w:t>forstec</w:t>
      </w:r>
      <w:proofErr w:type="spellEnd"/>
      <w:r>
        <w:rPr>
          <w:rFonts w:ascii="Segoe UI" w:hAnsi="Segoe UI" w:cs="Segoe UI"/>
          <w:color w:val="2A333C"/>
          <w:sz w:val="21"/>
          <w:szCs w:val="21"/>
        </w:rPr>
        <w:t>清洗剂泵入热交换器（比例可根据具体情况调整）。</w:t>
      </w:r>
    </w:p>
    <w:p w14:paraId="46DE3329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6.</w:t>
      </w:r>
      <w:r>
        <w:rPr>
          <w:rFonts w:ascii="Segoe UI" w:hAnsi="Segoe UI" w:cs="Segoe UI"/>
          <w:color w:val="2A333C"/>
          <w:sz w:val="21"/>
          <w:szCs w:val="21"/>
        </w:rPr>
        <w:t>反复循环清洗</w:t>
      </w:r>
      <w:proofErr w:type="gramStart"/>
      <w:r>
        <w:rPr>
          <w:rFonts w:ascii="Segoe UI" w:hAnsi="Segoe UI" w:cs="Segoe UI"/>
          <w:color w:val="2A333C"/>
          <w:sz w:val="21"/>
          <w:szCs w:val="21"/>
        </w:rPr>
        <w:t>至建议</w:t>
      </w:r>
      <w:proofErr w:type="gramEnd"/>
      <w:r>
        <w:rPr>
          <w:rFonts w:ascii="Segoe UI" w:hAnsi="Segoe UI" w:cs="Segoe UI"/>
          <w:color w:val="2A333C"/>
          <w:sz w:val="21"/>
          <w:szCs w:val="21"/>
        </w:rPr>
        <w:t>的清洗时间。随着循环的进行和沉积物的溶解，反应过程中产生的气体也会增加。多余的空气应随时通过排气阀排出。随着空气的排放，热交换器中的空间将增加。可以添加适当的水。开始时不要注入大量水，这可能会导致水溢出。</w:t>
      </w:r>
    </w:p>
    <w:p w14:paraId="555D8D87" w14:textId="17A6F18E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7.</w:t>
      </w:r>
      <w:r>
        <w:rPr>
          <w:rFonts w:ascii="Segoe UI" w:hAnsi="Segoe UI" w:cs="Segoe UI"/>
          <w:color w:val="2A333C"/>
          <w:sz w:val="21"/>
          <w:szCs w:val="21"/>
        </w:rPr>
        <w:t>在循环过程中定期检查清洗剂的有效性，可用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试纸测量。如果溶液的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值保持在</w:t>
      </w:r>
      <w:r>
        <w:rPr>
          <w:rFonts w:ascii="Segoe UI" w:hAnsi="Segoe UI" w:cs="Segoe UI"/>
          <w:color w:val="2A333C"/>
          <w:sz w:val="21"/>
          <w:szCs w:val="21"/>
        </w:rPr>
        <w:t>2-3</w:t>
      </w:r>
      <w:r>
        <w:rPr>
          <w:rFonts w:ascii="Segoe UI" w:hAnsi="Segoe UI" w:cs="Segoe UI"/>
          <w:color w:val="2A333C"/>
          <w:sz w:val="21"/>
          <w:szCs w:val="21"/>
        </w:rPr>
        <w:t>，清洗剂仍然有效。如果清洗剂的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值达到</w:t>
      </w:r>
      <w:r>
        <w:rPr>
          <w:rFonts w:ascii="Segoe UI" w:hAnsi="Segoe UI" w:cs="Segoe UI"/>
          <w:color w:val="2A333C"/>
          <w:sz w:val="21"/>
          <w:szCs w:val="21"/>
        </w:rPr>
        <w:t>5-6</w:t>
      </w:r>
      <w:r>
        <w:rPr>
          <w:rFonts w:ascii="Segoe UI" w:hAnsi="Segoe UI" w:cs="Segoe UI"/>
          <w:color w:val="2A333C"/>
          <w:sz w:val="21"/>
          <w:szCs w:val="21"/>
        </w:rPr>
        <w:t>，则需要添加适量的</w:t>
      </w:r>
      <w:proofErr w:type="spellStart"/>
      <w:r>
        <w:rPr>
          <w:rFonts w:ascii="Segoe UI" w:hAnsi="Segoe UI" w:cs="Segoe UI"/>
          <w:color w:val="2A333C"/>
          <w:sz w:val="21"/>
          <w:szCs w:val="21"/>
        </w:rPr>
        <w:t>forstec</w:t>
      </w:r>
      <w:proofErr w:type="spellEnd"/>
      <w:r>
        <w:rPr>
          <w:rFonts w:ascii="Segoe UI" w:hAnsi="Segoe UI" w:cs="Segoe UI"/>
          <w:color w:val="2A333C"/>
          <w:sz w:val="21"/>
          <w:szCs w:val="21"/>
        </w:rPr>
        <w:t>清洗剂。终溶液的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值在</w:t>
      </w:r>
      <w:r>
        <w:rPr>
          <w:rFonts w:ascii="Segoe UI" w:hAnsi="Segoe UI" w:cs="Segoe UI"/>
          <w:color w:val="2A333C"/>
          <w:sz w:val="21"/>
          <w:szCs w:val="21"/>
        </w:rPr>
        <w:t>2-3</w:t>
      </w:r>
      <w:r>
        <w:rPr>
          <w:rFonts w:ascii="Segoe UI" w:hAnsi="Segoe UI" w:cs="Segoe UI"/>
          <w:color w:val="2A333C"/>
          <w:sz w:val="21"/>
          <w:szCs w:val="21"/>
        </w:rPr>
        <w:t>下保持</w:t>
      </w:r>
      <w:r>
        <w:rPr>
          <w:rFonts w:ascii="Segoe UI" w:hAnsi="Segoe UI" w:cs="Segoe UI"/>
          <w:color w:val="2A333C"/>
          <w:sz w:val="21"/>
          <w:szCs w:val="21"/>
        </w:rPr>
        <w:t>30</w:t>
      </w:r>
      <w:r>
        <w:rPr>
          <w:rFonts w:ascii="Segoe UI" w:hAnsi="Segoe UI" w:cs="Segoe UI"/>
          <w:color w:val="2A333C"/>
          <w:sz w:val="21"/>
          <w:szCs w:val="21"/>
        </w:rPr>
        <w:t>分钟不变，证明达到了清洗效果。注：</w:t>
      </w:r>
      <w:proofErr w:type="spellStart"/>
      <w:r>
        <w:rPr>
          <w:rFonts w:ascii="Segoe UI" w:hAnsi="Segoe UI" w:cs="Segoe UI"/>
          <w:color w:val="2A333C"/>
          <w:sz w:val="21"/>
          <w:szCs w:val="21"/>
        </w:rPr>
        <w:t>forstec</w:t>
      </w:r>
      <w:proofErr w:type="spellEnd"/>
      <w:r>
        <w:rPr>
          <w:rFonts w:ascii="Segoe UI" w:hAnsi="Segoe UI" w:cs="Segoe UI"/>
          <w:color w:val="2A333C"/>
          <w:sz w:val="21"/>
          <w:szCs w:val="21"/>
        </w:rPr>
        <w:t>清洁剂可回收再利用，</w:t>
      </w:r>
      <w:r w:rsidR="00066163">
        <w:rPr>
          <w:rFonts w:ascii="Segoe UI" w:hAnsi="Segoe UI" w:cs="Segoe UI" w:hint="eastAsia"/>
          <w:color w:val="2A333C"/>
          <w:sz w:val="21"/>
          <w:szCs w:val="21"/>
        </w:rPr>
        <w:t>不</w:t>
      </w:r>
      <w:r>
        <w:rPr>
          <w:rFonts w:ascii="Segoe UI" w:hAnsi="Segoe UI" w:cs="Segoe UI"/>
          <w:color w:val="2A333C"/>
          <w:sz w:val="21"/>
          <w:szCs w:val="21"/>
        </w:rPr>
        <w:t>会造成浪费。</w:t>
      </w:r>
    </w:p>
    <w:p w14:paraId="010B5887" w14:textId="0D0CCA12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8.</w:t>
      </w:r>
      <w:r>
        <w:rPr>
          <w:rFonts w:ascii="Segoe UI" w:hAnsi="Segoe UI" w:cs="Segoe UI"/>
          <w:color w:val="2A333C"/>
          <w:sz w:val="21"/>
          <w:szCs w:val="21"/>
        </w:rPr>
        <w:t>达到清洗时间后，回收清洗液。用清水反复清洗换热器，直至其呈中性，并用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试纸测定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值</w:t>
      </w:r>
      <w:r>
        <w:rPr>
          <w:rFonts w:ascii="Segoe UI" w:hAnsi="Segoe UI" w:cs="Segoe UI"/>
          <w:color w:val="2A333C"/>
          <w:sz w:val="21"/>
          <w:szCs w:val="21"/>
        </w:rPr>
        <w:t>6~7</w:t>
      </w:r>
      <w:r w:rsidR="00B30610">
        <w:rPr>
          <w:rFonts w:ascii="Segoe UI" w:hAnsi="Segoe UI" w:cs="Segoe UI" w:hint="eastAsia"/>
          <w:color w:val="2A333C"/>
          <w:sz w:val="21"/>
          <w:szCs w:val="21"/>
        </w:rPr>
        <w:t>。</w:t>
      </w:r>
    </w:p>
    <w:p w14:paraId="2B4FD669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9.</w:t>
      </w:r>
      <w:r>
        <w:rPr>
          <w:rFonts w:ascii="Segoe UI" w:hAnsi="Segoe UI" w:cs="Segoe UI"/>
          <w:color w:val="2A333C"/>
          <w:sz w:val="21"/>
          <w:szCs w:val="21"/>
        </w:rPr>
        <w:t>清洗后，可启动运行。也可以进行压力测试，以查看是否存在泄漏。如果发生泄漏，可以使用美加华高分子复合材料进行维修和保护，设备的使用寿命可以大大延长。</w:t>
      </w:r>
    </w:p>
    <w:p w14:paraId="30E149CC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10.</w:t>
      </w:r>
      <w:r>
        <w:rPr>
          <w:rFonts w:ascii="Segoe UI" w:hAnsi="Segoe UI" w:cs="Segoe UI"/>
          <w:color w:val="2A333C"/>
          <w:sz w:val="21"/>
          <w:szCs w:val="21"/>
        </w:rPr>
        <w:t>设备稳定后，记录当前介质溢流、工作压力、换热效率等数据。</w:t>
      </w:r>
    </w:p>
    <w:p w14:paraId="4DD8D94F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11.</w:t>
      </w:r>
      <w:r>
        <w:rPr>
          <w:rFonts w:ascii="Segoe UI" w:hAnsi="Segoe UI" w:cs="Segoe UI"/>
          <w:color w:val="2A333C"/>
          <w:sz w:val="21"/>
          <w:szCs w:val="21"/>
        </w:rPr>
        <w:t>通过比较清洗前后的数值变化，我们可以计算出企业每小时节省的电力和煤炭等生产成本，以及提高的工作效率，这是</w:t>
      </w:r>
      <w:proofErr w:type="spellStart"/>
      <w:r>
        <w:rPr>
          <w:rFonts w:ascii="Segoe UI" w:hAnsi="Segoe UI" w:cs="Segoe UI"/>
          <w:color w:val="2A333C"/>
          <w:sz w:val="21"/>
          <w:szCs w:val="21"/>
        </w:rPr>
        <w:t>forstec</w:t>
      </w:r>
      <w:proofErr w:type="spellEnd"/>
      <w:r>
        <w:rPr>
          <w:rFonts w:ascii="Segoe UI" w:hAnsi="Segoe UI" w:cs="Segoe UI"/>
          <w:color w:val="2A333C"/>
          <w:sz w:val="21"/>
          <w:szCs w:val="21"/>
        </w:rPr>
        <w:t>技术应用的价值补偿。</w:t>
      </w:r>
    </w:p>
    <w:p w14:paraId="131584C1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12.</w:t>
      </w:r>
      <w:r>
        <w:rPr>
          <w:rFonts w:ascii="Segoe UI" w:hAnsi="Segoe UI" w:cs="Segoe UI"/>
          <w:color w:val="2A333C"/>
          <w:sz w:val="21"/>
          <w:szCs w:val="21"/>
        </w:rPr>
        <w:t>同样的操作方法也可用于冷凝器和框架式热交换器的清洗。</w:t>
      </w:r>
    </w:p>
    <w:p w14:paraId="3B92A233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13.</w:t>
      </w:r>
      <w:r>
        <w:rPr>
          <w:rFonts w:ascii="Segoe UI" w:hAnsi="Segoe UI" w:cs="Segoe UI"/>
          <w:color w:val="2A333C"/>
          <w:sz w:val="21"/>
          <w:szCs w:val="21"/>
        </w:rPr>
        <w:t>如果企业需要</w:t>
      </w:r>
      <w:proofErr w:type="gramStart"/>
      <w:r>
        <w:rPr>
          <w:rFonts w:ascii="Segoe UI" w:hAnsi="Segoe UI" w:cs="Segoe UI"/>
          <w:color w:val="2A333C"/>
          <w:sz w:val="21"/>
          <w:szCs w:val="21"/>
        </w:rPr>
        <w:t>钝化预膜处理</w:t>
      </w:r>
      <w:proofErr w:type="gramEnd"/>
      <w:r>
        <w:rPr>
          <w:rFonts w:ascii="Segoe UI" w:hAnsi="Segoe UI" w:cs="Segoe UI"/>
          <w:color w:val="2A333C"/>
          <w:sz w:val="21"/>
          <w:szCs w:val="21"/>
        </w:rPr>
        <w:t>设备，可按以下流程操作：按推荐的稀释比将钝化预膜剂泵入设备（同时将试件挂在循环罐中）；按照建议的时间循环和浸泡；测试预涂膜效果（红点法或蓝点法）；排出将水冲洗至中性（用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试纸测定</w:t>
      </w:r>
      <w:r>
        <w:rPr>
          <w:rFonts w:ascii="Segoe UI" w:hAnsi="Segoe UI" w:cs="Segoe UI"/>
          <w:color w:val="2A333C"/>
          <w:sz w:val="21"/>
          <w:szCs w:val="21"/>
        </w:rPr>
        <w:t>pH</w:t>
      </w:r>
      <w:r>
        <w:rPr>
          <w:rFonts w:ascii="Segoe UI" w:hAnsi="Segoe UI" w:cs="Segoe UI"/>
          <w:color w:val="2A333C"/>
          <w:sz w:val="21"/>
          <w:szCs w:val="21"/>
        </w:rPr>
        <w:t>值</w:t>
      </w:r>
      <w:r>
        <w:rPr>
          <w:rFonts w:ascii="Segoe UI" w:hAnsi="Segoe UI" w:cs="Segoe UI"/>
          <w:color w:val="2A333C"/>
          <w:sz w:val="21"/>
          <w:szCs w:val="21"/>
        </w:rPr>
        <w:t>6~7</w:t>
      </w:r>
      <w:r>
        <w:rPr>
          <w:rFonts w:ascii="Segoe UI" w:hAnsi="Segoe UI" w:cs="Segoe UI"/>
          <w:color w:val="2A333C"/>
          <w:sz w:val="21"/>
          <w:szCs w:val="21"/>
        </w:rPr>
        <w:t>）。</w:t>
      </w:r>
    </w:p>
    <w:p w14:paraId="03656050" w14:textId="77777777" w:rsidR="007B1737" w:rsidRDefault="007B1737" w:rsidP="007B173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1"/>
          <w:szCs w:val="21"/>
        </w:rPr>
      </w:pPr>
      <w:r>
        <w:rPr>
          <w:rFonts w:ascii="Segoe UI" w:hAnsi="Segoe UI" w:cs="Segoe UI"/>
          <w:color w:val="2A333C"/>
          <w:sz w:val="21"/>
          <w:szCs w:val="21"/>
        </w:rPr>
        <w:t>14.</w:t>
      </w:r>
      <w:r>
        <w:rPr>
          <w:rFonts w:ascii="Segoe UI" w:hAnsi="Segoe UI" w:cs="Segoe UI"/>
          <w:color w:val="2A333C"/>
          <w:sz w:val="21"/>
          <w:szCs w:val="21"/>
        </w:rPr>
        <w:t>钝化</w:t>
      </w:r>
      <w:proofErr w:type="gramStart"/>
      <w:r>
        <w:rPr>
          <w:rFonts w:ascii="Segoe UI" w:hAnsi="Segoe UI" w:cs="Segoe UI"/>
          <w:color w:val="2A333C"/>
          <w:sz w:val="21"/>
          <w:szCs w:val="21"/>
        </w:rPr>
        <w:t>预膜完成</w:t>
      </w:r>
      <w:proofErr w:type="gramEnd"/>
      <w:r>
        <w:rPr>
          <w:rFonts w:ascii="Segoe UI" w:hAnsi="Segoe UI" w:cs="Segoe UI"/>
          <w:color w:val="2A333C"/>
          <w:sz w:val="21"/>
          <w:szCs w:val="21"/>
        </w:rPr>
        <w:t>后，使用风扇等通风设备对系统进行干燥，以确保和提高</w:t>
      </w:r>
      <w:proofErr w:type="gramStart"/>
      <w:r>
        <w:rPr>
          <w:rFonts w:ascii="Segoe UI" w:hAnsi="Segoe UI" w:cs="Segoe UI"/>
          <w:color w:val="2A333C"/>
          <w:sz w:val="21"/>
          <w:szCs w:val="21"/>
        </w:rPr>
        <w:t>钝化预膜效果</w:t>
      </w:r>
      <w:proofErr w:type="gramEnd"/>
      <w:r>
        <w:rPr>
          <w:rFonts w:ascii="Segoe UI" w:hAnsi="Segoe UI" w:cs="Segoe UI"/>
          <w:color w:val="2A333C"/>
          <w:sz w:val="21"/>
          <w:szCs w:val="21"/>
        </w:rPr>
        <w:t>。</w:t>
      </w:r>
    </w:p>
    <w:p w14:paraId="14ECC66B" w14:textId="77777777" w:rsidR="00ED6B61" w:rsidRPr="007B1737" w:rsidRDefault="00ED6B61"/>
    <w:sectPr w:rsidR="00ED6B61" w:rsidRPr="007B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E3"/>
    <w:rsid w:val="00066163"/>
    <w:rsid w:val="007B1737"/>
    <w:rsid w:val="00832DE3"/>
    <w:rsid w:val="00B30610"/>
    <w:rsid w:val="00DE2232"/>
    <w:rsid w:val="00ED6B61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5231"/>
  <w15:chartTrackingRefBased/>
  <w15:docId w15:val="{F99F15D9-0DBF-4833-9857-A57E807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B17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17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1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4</cp:revision>
  <dcterms:created xsi:type="dcterms:W3CDTF">2022-12-20T06:31:00Z</dcterms:created>
  <dcterms:modified xsi:type="dcterms:W3CDTF">2022-12-23T01:15:00Z</dcterms:modified>
</cp:coreProperties>
</file>