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15D0" w14:textId="297EE282" w:rsidR="00461C77" w:rsidRPr="00461C77" w:rsidRDefault="00E16027" w:rsidP="00E16027">
      <w:pPr>
        <w:widowControl/>
        <w:shd w:val="clear" w:color="auto" w:fill="FFFFFF"/>
        <w:outlineLvl w:val="0"/>
        <w:rPr>
          <w:rFonts w:ascii="Segoe UI" w:eastAsia="宋体" w:hAnsi="Segoe UI" w:cs="Segoe UI"/>
          <w:color w:val="2A2A2A"/>
          <w:kern w:val="36"/>
          <w:sz w:val="36"/>
          <w:szCs w:val="36"/>
        </w:rPr>
      </w:pPr>
      <w:r>
        <w:rPr>
          <w:noProof/>
        </w:rPr>
        <w:drawing>
          <wp:inline distT="0" distB="0" distL="0" distR="0" wp14:anchorId="0DACF572" wp14:editId="3F50D7FA">
            <wp:extent cx="815340" cy="6096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15340" cy="609600"/>
                    </a:xfrm>
                    <a:prstGeom prst="rect">
                      <a:avLst/>
                    </a:prstGeom>
                  </pic:spPr>
                </pic:pic>
              </a:graphicData>
            </a:graphic>
          </wp:inline>
        </w:drawing>
      </w:r>
      <w:r>
        <w:rPr>
          <w:rFonts w:ascii="Segoe UI" w:eastAsia="宋体" w:hAnsi="Segoe UI" w:cs="Segoe UI" w:hint="eastAsia"/>
          <w:color w:val="2A2A2A"/>
          <w:kern w:val="36"/>
          <w:sz w:val="36"/>
          <w:szCs w:val="36"/>
        </w:rPr>
        <w:t xml:space="preserve"> </w:t>
      </w:r>
      <w:r>
        <w:rPr>
          <w:rFonts w:ascii="Segoe UI" w:eastAsia="宋体" w:hAnsi="Segoe UI" w:cs="Segoe UI"/>
          <w:color w:val="2A2A2A"/>
          <w:kern w:val="36"/>
          <w:sz w:val="36"/>
          <w:szCs w:val="36"/>
        </w:rPr>
        <w:t xml:space="preserve">      </w:t>
      </w:r>
      <w:r w:rsidR="00461C77" w:rsidRPr="00461C77">
        <w:rPr>
          <w:rFonts w:ascii="Segoe UI" w:eastAsia="宋体" w:hAnsi="Segoe UI" w:cs="Segoe UI"/>
          <w:color w:val="2A2A2A"/>
          <w:kern w:val="36"/>
          <w:sz w:val="36"/>
          <w:szCs w:val="36"/>
        </w:rPr>
        <w:t>板式换热器的原理</w:t>
      </w:r>
    </w:p>
    <w:p w14:paraId="28B6B0C4" w14:textId="77777777" w:rsidR="00461C77" w:rsidRPr="00461C77" w:rsidRDefault="00461C77" w:rsidP="00461C77">
      <w:pPr>
        <w:pStyle w:val="a3"/>
        <w:shd w:val="clear" w:color="auto" w:fill="FFFFFF"/>
        <w:spacing w:before="0" w:beforeAutospacing="0"/>
        <w:rPr>
          <w:rFonts w:ascii="Segoe UI" w:hAnsi="Segoe UI" w:cs="Segoe UI"/>
          <w:color w:val="2A333C"/>
          <w:sz w:val="28"/>
          <w:szCs w:val="28"/>
        </w:rPr>
      </w:pPr>
      <w:r w:rsidRPr="00461C77">
        <w:rPr>
          <w:rFonts w:ascii="Segoe UI" w:hAnsi="Segoe UI" w:cs="Segoe UI"/>
          <w:color w:val="2A333C"/>
          <w:sz w:val="28"/>
          <w:szCs w:val="28"/>
        </w:rPr>
        <w:t>随着时代的发展，</w:t>
      </w:r>
      <w:r w:rsidRPr="00461C77">
        <w:rPr>
          <w:rStyle w:val="a4"/>
          <w:rFonts w:ascii="Segoe UI" w:hAnsi="Segoe UI" w:cs="Segoe UI"/>
          <w:color w:val="2A333C"/>
          <w:sz w:val="28"/>
          <w:szCs w:val="28"/>
        </w:rPr>
        <w:t>板式换热器</w:t>
      </w:r>
      <w:r w:rsidRPr="00461C77">
        <w:rPr>
          <w:rFonts w:ascii="Segoe UI" w:hAnsi="Segoe UI" w:cs="Segoe UI"/>
          <w:color w:val="2A333C"/>
          <w:sz w:val="28"/>
          <w:szCs w:val="28"/>
        </w:rPr>
        <w:t>技术已基本形成。它的热效率高，物理强度小，对我们起着很大的作用。让我们了解什么是板式换热器及其原理。</w:t>
      </w:r>
    </w:p>
    <w:p w14:paraId="03A8205B" w14:textId="77777777" w:rsidR="00461C77" w:rsidRPr="00461C77" w:rsidRDefault="00461C77" w:rsidP="00461C77">
      <w:pPr>
        <w:pStyle w:val="a3"/>
        <w:shd w:val="clear" w:color="auto" w:fill="FFFFFF"/>
        <w:spacing w:before="0" w:beforeAutospacing="0"/>
        <w:rPr>
          <w:rFonts w:ascii="Segoe UI" w:hAnsi="Segoe UI" w:cs="Segoe UI"/>
          <w:color w:val="2A333C"/>
          <w:sz w:val="28"/>
          <w:szCs w:val="28"/>
        </w:rPr>
      </w:pPr>
      <w:r w:rsidRPr="00461C77">
        <w:rPr>
          <w:rFonts w:ascii="Segoe UI" w:hAnsi="Segoe UI" w:cs="Segoe UI"/>
          <w:color w:val="2A333C"/>
          <w:sz w:val="28"/>
          <w:szCs w:val="28"/>
        </w:rPr>
        <w:t>板式换热器由板式换热器板、平衡罐、离心式卫生泵、热水装置、支架、仪表箱等组成。板式换热器的工作原理板式换热器是将薄金属板压入具有一定波纹形状的换热板中，然后用夹板和螺栓堆叠固定而成的换热器。各种板之间形成矩形通道，通过半板进行热交换。工作流体流过两个板之间形成的狭窄和曲折的通道。冷热流体依次通过流道，中间有一层夹层板来分离流体并通过板进行热交换。板式换热器的结构和换热原理决定了其具有结构紧凑、占地面积小、传热效率高、操作灵活性大、适用范围广、热损失小、安装清洗方便等特点。</w:t>
      </w:r>
    </w:p>
    <w:p w14:paraId="63EDEBAB" w14:textId="77777777" w:rsidR="00461C77" w:rsidRPr="00461C77" w:rsidRDefault="00461C77" w:rsidP="00461C77">
      <w:pPr>
        <w:pStyle w:val="a3"/>
        <w:shd w:val="clear" w:color="auto" w:fill="FFFFFF"/>
        <w:spacing w:before="0" w:beforeAutospacing="0"/>
        <w:rPr>
          <w:rFonts w:ascii="Segoe UI" w:hAnsi="Segoe UI" w:cs="Segoe UI"/>
          <w:color w:val="2A333C"/>
          <w:sz w:val="28"/>
          <w:szCs w:val="28"/>
        </w:rPr>
      </w:pPr>
      <w:r w:rsidRPr="00461C77">
        <w:rPr>
          <w:rFonts w:ascii="Segoe UI" w:hAnsi="Segoe UI" w:cs="Segoe UI"/>
          <w:color w:val="2A333C"/>
          <w:sz w:val="28"/>
          <w:szCs w:val="28"/>
        </w:rPr>
        <w:t>他的结构原理是：可拆卸板式换热器由许多波纹薄板按一定间隔冲压而成，周围用垫片密封，并由框架和压紧螺钉重叠和压紧。板和垫片的四个</w:t>
      </w:r>
      <w:proofErr w:type="gramStart"/>
      <w:r w:rsidRPr="00461C77">
        <w:rPr>
          <w:rFonts w:ascii="Segoe UI" w:hAnsi="Segoe UI" w:cs="Segoe UI"/>
          <w:color w:val="2A333C"/>
          <w:sz w:val="28"/>
          <w:szCs w:val="28"/>
        </w:rPr>
        <w:t>角孔构成</w:t>
      </w:r>
      <w:proofErr w:type="gramEnd"/>
      <w:r w:rsidRPr="00461C77">
        <w:rPr>
          <w:rFonts w:ascii="Segoe UI" w:hAnsi="Segoe UI" w:cs="Segoe UI"/>
          <w:color w:val="2A333C"/>
          <w:sz w:val="28"/>
          <w:szCs w:val="28"/>
        </w:rPr>
        <w:t>流体分配管和收集管。同时，将冷热流体合理分离，使其在各平板两侧的流道中流动，通过平板进行热交换。板式换热器的优化设计计算是在已知温差比</w:t>
      </w:r>
      <w:r w:rsidRPr="00461C77">
        <w:rPr>
          <w:rFonts w:ascii="Segoe UI" w:hAnsi="Segoe UI" w:cs="Segoe UI"/>
          <w:color w:val="2A333C"/>
          <w:sz w:val="28"/>
          <w:szCs w:val="28"/>
        </w:rPr>
        <w:t>NTUE</w:t>
      </w:r>
      <w:r w:rsidRPr="00461C77">
        <w:rPr>
          <w:rFonts w:ascii="Segoe UI" w:hAnsi="Segoe UI" w:cs="Segoe UI"/>
          <w:color w:val="2A333C"/>
          <w:sz w:val="28"/>
          <w:szCs w:val="28"/>
        </w:rPr>
        <w:t>的条件下，合理确定其模型、过程和传热面积，使</w:t>
      </w:r>
      <w:proofErr w:type="spellStart"/>
      <w:r w:rsidRPr="00461C77">
        <w:rPr>
          <w:rFonts w:ascii="Segoe UI" w:hAnsi="Segoe UI" w:cs="Segoe UI"/>
          <w:color w:val="2A333C"/>
          <w:sz w:val="28"/>
          <w:szCs w:val="28"/>
        </w:rPr>
        <w:t>ntup</w:t>
      </w:r>
      <w:proofErr w:type="spellEnd"/>
      <w:r w:rsidRPr="00461C77">
        <w:rPr>
          <w:rFonts w:ascii="Segoe UI" w:hAnsi="Segoe UI" w:cs="Segoe UI"/>
          <w:color w:val="2A333C"/>
          <w:sz w:val="28"/>
          <w:szCs w:val="28"/>
        </w:rPr>
        <w:t>等于</w:t>
      </w:r>
      <w:r w:rsidRPr="00461C77">
        <w:rPr>
          <w:rFonts w:ascii="Segoe UI" w:hAnsi="Segoe UI" w:cs="Segoe UI"/>
          <w:color w:val="2A333C"/>
          <w:sz w:val="28"/>
          <w:szCs w:val="28"/>
        </w:rPr>
        <w:t>NTUE</w:t>
      </w:r>
      <w:r w:rsidRPr="00461C77">
        <w:rPr>
          <w:rFonts w:ascii="Segoe UI" w:hAnsi="Segoe UI" w:cs="Segoe UI"/>
          <w:color w:val="2A333C"/>
          <w:sz w:val="28"/>
          <w:szCs w:val="28"/>
        </w:rPr>
        <w:t>。</w:t>
      </w:r>
    </w:p>
    <w:p w14:paraId="23854F25" w14:textId="77777777" w:rsidR="00587AAA" w:rsidRPr="00461C77" w:rsidRDefault="00587AAA"/>
    <w:sectPr w:rsidR="00587AAA" w:rsidRPr="00461C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55BE" w14:textId="77777777" w:rsidR="00303C67" w:rsidRDefault="00303C67" w:rsidP="00E16027">
      <w:r>
        <w:separator/>
      </w:r>
    </w:p>
  </w:endnote>
  <w:endnote w:type="continuationSeparator" w:id="0">
    <w:p w14:paraId="6ADC8468" w14:textId="77777777" w:rsidR="00303C67" w:rsidRDefault="00303C67" w:rsidP="00E1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5C0D" w14:textId="77777777" w:rsidR="00303C67" w:rsidRDefault="00303C67" w:rsidP="00E16027">
      <w:r>
        <w:separator/>
      </w:r>
    </w:p>
  </w:footnote>
  <w:footnote w:type="continuationSeparator" w:id="0">
    <w:p w14:paraId="5D36C77B" w14:textId="77777777" w:rsidR="00303C67" w:rsidRDefault="00303C67" w:rsidP="00E1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6"/>
    <w:rsid w:val="00303C67"/>
    <w:rsid w:val="00396926"/>
    <w:rsid w:val="00461C77"/>
    <w:rsid w:val="00587AAA"/>
    <w:rsid w:val="00DE2232"/>
    <w:rsid w:val="00E16027"/>
    <w:rsid w:val="00F52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2332D"/>
  <w15:chartTrackingRefBased/>
  <w15:docId w15:val="{92A59DFB-7521-4CB2-B12F-34A8CAAF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61C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61C77"/>
    <w:rPr>
      <w:rFonts w:ascii="宋体" w:eastAsia="宋体" w:hAnsi="宋体" w:cs="宋体"/>
      <w:b/>
      <w:bCs/>
      <w:kern w:val="36"/>
      <w:sz w:val="48"/>
      <w:szCs w:val="48"/>
    </w:rPr>
  </w:style>
  <w:style w:type="paragraph" w:styleId="a3">
    <w:name w:val="Normal (Web)"/>
    <w:basedOn w:val="a"/>
    <w:uiPriority w:val="99"/>
    <w:semiHidden/>
    <w:unhideWhenUsed/>
    <w:rsid w:val="00461C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1C77"/>
    <w:rPr>
      <w:b/>
      <w:bCs/>
    </w:rPr>
  </w:style>
  <w:style w:type="paragraph" w:styleId="a5">
    <w:name w:val="header"/>
    <w:basedOn w:val="a"/>
    <w:link w:val="a6"/>
    <w:uiPriority w:val="99"/>
    <w:unhideWhenUsed/>
    <w:rsid w:val="00E1602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6027"/>
    <w:rPr>
      <w:sz w:val="18"/>
      <w:szCs w:val="18"/>
    </w:rPr>
  </w:style>
  <w:style w:type="paragraph" w:styleId="a7">
    <w:name w:val="footer"/>
    <w:basedOn w:val="a"/>
    <w:link w:val="a8"/>
    <w:uiPriority w:val="99"/>
    <w:unhideWhenUsed/>
    <w:rsid w:val="00E16027"/>
    <w:pPr>
      <w:tabs>
        <w:tab w:val="center" w:pos="4153"/>
        <w:tab w:val="right" w:pos="8306"/>
      </w:tabs>
      <w:snapToGrid w:val="0"/>
      <w:jc w:val="left"/>
    </w:pPr>
    <w:rPr>
      <w:sz w:val="18"/>
      <w:szCs w:val="18"/>
    </w:rPr>
  </w:style>
  <w:style w:type="character" w:customStyle="1" w:styleId="a8">
    <w:name w:val="页脚 字符"/>
    <w:basedOn w:val="a0"/>
    <w:link w:val="a7"/>
    <w:uiPriority w:val="99"/>
    <w:rsid w:val="00E160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29695">
      <w:bodyDiv w:val="1"/>
      <w:marLeft w:val="0"/>
      <w:marRight w:val="0"/>
      <w:marTop w:val="0"/>
      <w:marBottom w:val="0"/>
      <w:divBdr>
        <w:top w:val="none" w:sz="0" w:space="0" w:color="auto"/>
        <w:left w:val="none" w:sz="0" w:space="0" w:color="auto"/>
        <w:bottom w:val="none" w:sz="0" w:space="0" w:color="auto"/>
        <w:right w:val="none" w:sz="0" w:space="0" w:color="auto"/>
      </w:divBdr>
    </w:div>
    <w:div w:id="15194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恒凌 姚</dc:creator>
  <cp:keywords/>
  <dc:description/>
  <cp:lastModifiedBy>恒凌 姚</cp:lastModifiedBy>
  <cp:revision>3</cp:revision>
  <dcterms:created xsi:type="dcterms:W3CDTF">2022-12-15T09:36:00Z</dcterms:created>
  <dcterms:modified xsi:type="dcterms:W3CDTF">2023-01-09T00:59:00Z</dcterms:modified>
</cp:coreProperties>
</file>